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bCs/>
          <w:color w:val="0099FF"/>
          <w:kern w:val="0"/>
          <w:sz w:val="33"/>
        </w:rPr>
      </w:pPr>
      <w:r>
        <w:rPr>
          <w:rFonts w:hAnsi="宋体"/>
          <w:b/>
          <w:bCs/>
          <w:color w:val="0099FF"/>
          <w:kern w:val="0"/>
          <w:sz w:val="33"/>
        </w:rPr>
        <w:t>江苏省光伏科学与技术国家重点实验室培育建设点</w:t>
      </w:r>
    </w:p>
    <w:p>
      <w:pPr>
        <w:jc w:val="center"/>
        <w:rPr>
          <w:rFonts w:hint="eastAsia" w:eastAsia="宋体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</w:rPr>
        <w:t>开放课题申请指南</w:t>
      </w:r>
      <w:r>
        <w:rPr>
          <w:rFonts w:hint="eastAsia"/>
          <w:b/>
          <w:bCs/>
          <w:sz w:val="32"/>
          <w:lang w:val="en-US" w:eastAsia="zh-CN"/>
        </w:rPr>
        <w:t xml:space="preserve"> </w:t>
      </w:r>
      <w:bookmarkStart w:id="0" w:name="_GoBack"/>
      <w:bookmarkEnd w:id="0"/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结合江苏省产业结构调整，围绕新能源、新材料等江苏省战略新兴产业，</w:t>
      </w:r>
      <w:r>
        <w:rPr>
          <w:rFonts w:asciiTheme="minorEastAsia" w:hAnsiTheme="minorEastAsia" w:eastAsiaTheme="minorEastAsia"/>
          <w:sz w:val="24"/>
        </w:rPr>
        <w:t>以光伏材料、系统及装备和储能材料与器件的发展、应用及产业化为导向，围绕光伏及储能行业的全产业链，重点开展</w:t>
      </w:r>
      <w:r>
        <w:rPr>
          <w:rFonts w:asciiTheme="minorEastAsia" w:hAnsiTheme="minorEastAsia" w:eastAsiaTheme="minorEastAsia"/>
          <w:kern w:val="0"/>
          <w:sz w:val="24"/>
        </w:rPr>
        <w:t>光伏制造技术与装备</w:t>
      </w:r>
      <w:r>
        <w:rPr>
          <w:rFonts w:asciiTheme="minorEastAsia" w:hAnsiTheme="minorEastAsia" w:eastAsiaTheme="minorEastAsia"/>
          <w:sz w:val="24"/>
        </w:rPr>
        <w:t>、</w:t>
      </w:r>
      <w:r>
        <w:rPr>
          <w:rFonts w:asciiTheme="minorEastAsia" w:hAnsiTheme="minorEastAsia" w:eastAsiaTheme="minorEastAsia"/>
          <w:kern w:val="0"/>
          <w:sz w:val="24"/>
        </w:rPr>
        <w:t>高效低成本太阳能电池及组件技术</w:t>
      </w:r>
      <w:r>
        <w:rPr>
          <w:rFonts w:asciiTheme="minorEastAsia" w:hAnsiTheme="minorEastAsia" w:eastAsiaTheme="minorEastAsia"/>
          <w:sz w:val="24"/>
        </w:rPr>
        <w:t>、</w:t>
      </w:r>
      <w:r>
        <w:rPr>
          <w:rFonts w:asciiTheme="minorEastAsia" w:hAnsiTheme="minorEastAsia" w:eastAsiaTheme="minorEastAsia"/>
          <w:kern w:val="0"/>
          <w:sz w:val="24"/>
        </w:rPr>
        <w:t>光伏及储能材料结构与物理性能</w:t>
      </w:r>
      <w:r>
        <w:rPr>
          <w:rFonts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 w:eastAsiaTheme="minorEastAsia"/>
          <w:kern w:val="0"/>
          <w:sz w:val="24"/>
          <w:lang w:eastAsia="zh-CN"/>
        </w:rPr>
        <w:t>储能材料及器件</w:t>
      </w:r>
      <w:r>
        <w:rPr>
          <w:rFonts w:asciiTheme="minorEastAsia" w:hAnsiTheme="minorEastAsia" w:eastAsiaTheme="minorEastAsia"/>
          <w:kern w:val="0"/>
          <w:sz w:val="24"/>
        </w:rPr>
        <w:t>等</w:t>
      </w:r>
      <w:r>
        <w:rPr>
          <w:rFonts w:asciiTheme="minorEastAsia" w:hAnsiTheme="minorEastAsia" w:eastAsiaTheme="minorEastAsia"/>
          <w:sz w:val="24"/>
        </w:rPr>
        <w:t>领域</w:t>
      </w:r>
      <w:r>
        <w:rPr>
          <w:rFonts w:hint="eastAsia" w:asciiTheme="minorEastAsia" w:hAnsiTheme="minorEastAsia" w:eastAsiaTheme="minorEastAsia"/>
          <w:sz w:val="24"/>
        </w:rPr>
        <w:t>开展研究，主要内容如下：</w:t>
      </w:r>
    </w:p>
    <w:p>
      <w:pPr>
        <w:spacing w:beforeLines="50" w:afterLines="50" w:line="400" w:lineRule="exact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高效低成本太阳能电池及组件技术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="240" w:firstLineChars="1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研究将光伏材料应用于太阳能电池和组件中，材料内部结构、缺陷及完整性，材料表面和界面特性对太阳能电池性能的影响。研究影响太阳能电池性能的关键因素，设计、开发和制备太阳能电池及组件。建立较为完整的光、电等性能及其交互效应的测试、表征系统；完成对材料性能、质量、制备技术和器件的参数综合分析与评价。</w:t>
      </w:r>
      <w:r>
        <w:rPr>
          <w:rFonts w:hint="eastAsia" w:asciiTheme="minorEastAsia" w:hAnsiTheme="minorEastAsia" w:eastAsiaTheme="minorEastAsia"/>
          <w:bCs/>
          <w:sz w:val="24"/>
        </w:rPr>
        <w:t xml:space="preserve"> </w:t>
      </w:r>
    </w:p>
    <w:p>
      <w:pPr>
        <w:spacing w:beforeLines="50" w:afterLines="50" w:line="400" w:lineRule="exact"/>
        <w:rPr>
          <w:rFonts w:asciiTheme="minorEastAsia" w:hAnsiTheme="minorEastAsia" w:eastAsiaTheme="minorEastAsia"/>
          <w:b/>
          <w:sz w:val="24"/>
        </w:rPr>
      </w:pPr>
      <w:r>
        <w:rPr>
          <w:rFonts w:asciiTheme="minorEastAsia" w:hAnsiTheme="minorEastAsia" w:eastAsiaTheme="minorEastAsia"/>
          <w:b/>
          <w:sz w:val="24"/>
        </w:rPr>
        <w:t>储能</w:t>
      </w:r>
      <w:r>
        <w:rPr>
          <w:rFonts w:hint="eastAsia" w:asciiTheme="minorEastAsia" w:hAnsiTheme="minorEastAsia" w:eastAsiaTheme="minorEastAsia"/>
          <w:b/>
          <w:sz w:val="24"/>
        </w:rPr>
        <w:t>材料及</w:t>
      </w:r>
      <w:r>
        <w:rPr>
          <w:rFonts w:asciiTheme="minorEastAsia" w:hAnsiTheme="minorEastAsia" w:eastAsiaTheme="minorEastAsia"/>
          <w:b/>
          <w:sz w:val="24"/>
        </w:rPr>
        <w:t>技术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解决实现高性能的锂</w:t>
      </w:r>
      <w:r>
        <w:rPr>
          <w:rFonts w:hint="eastAsia" w:asciiTheme="minorEastAsia" w:hAnsiTheme="minorEastAsia" w:eastAsiaTheme="minorEastAsia"/>
          <w:sz w:val="24"/>
        </w:rPr>
        <w:t>离子</w:t>
      </w:r>
      <w:r>
        <w:rPr>
          <w:rFonts w:hint="eastAsia" w:asciiTheme="minorEastAsia" w:hAnsiTheme="minorEastAsia" w:eastAsiaTheme="minorEastAsia"/>
          <w:sz w:val="24"/>
          <w:lang w:eastAsia="zh-CN"/>
        </w:rPr>
        <w:t>、锂硫</w:t>
      </w:r>
      <w:r>
        <w:rPr>
          <w:rFonts w:asciiTheme="minorEastAsia" w:hAnsiTheme="minorEastAsia" w:eastAsiaTheme="minorEastAsia"/>
          <w:sz w:val="24"/>
        </w:rPr>
        <w:t>电池</w:t>
      </w:r>
      <w:r>
        <w:rPr>
          <w:rFonts w:hint="eastAsia" w:asciiTheme="minorEastAsia" w:hAnsiTheme="minorEastAsia" w:eastAsiaTheme="minorEastAsia"/>
          <w:sz w:val="24"/>
          <w:lang w:eastAsia="zh-CN"/>
        </w:rPr>
        <w:t>及燃料电池</w:t>
      </w:r>
      <w:r>
        <w:rPr>
          <w:rFonts w:asciiTheme="minorEastAsia" w:hAnsiTheme="minorEastAsia" w:eastAsiaTheme="minorEastAsia"/>
          <w:sz w:val="24"/>
        </w:rPr>
        <w:t>商业化和稳定性的关键技术难题。</w:t>
      </w:r>
      <w:r>
        <w:rPr>
          <w:rFonts w:hint="eastAsia" w:asciiTheme="minorEastAsia" w:hAnsiTheme="minorEastAsia" w:eastAsiaTheme="minorEastAsia"/>
          <w:sz w:val="24"/>
        </w:rPr>
        <w:t>研究锂离子、锂硫电池电极材料合成方法，电极处理方法研究，新型电解液</w:t>
      </w:r>
      <w:r>
        <w:rPr>
          <w:rFonts w:hint="eastAsia" w:asciiTheme="minorEastAsia" w:hAnsiTheme="minorEastAsia" w:eastAsiaTheme="minorEastAsia"/>
          <w:sz w:val="24"/>
          <w:lang w:eastAsia="zh-CN"/>
        </w:rPr>
        <w:t>、电解质</w:t>
      </w:r>
      <w:r>
        <w:rPr>
          <w:rFonts w:hint="eastAsia" w:asciiTheme="minorEastAsia" w:hAnsiTheme="minorEastAsia" w:eastAsiaTheme="minorEastAsia"/>
          <w:sz w:val="24"/>
        </w:rPr>
        <w:t>的设计和制备研究，新型导电聚合物电极设计和制备研究；燃料电池</w:t>
      </w:r>
      <w:r>
        <w:rPr>
          <w:rFonts w:hint="eastAsia" w:asciiTheme="minorEastAsia" w:hAnsiTheme="minorEastAsia" w:eastAsiaTheme="minorEastAsia"/>
          <w:sz w:val="24"/>
          <w:lang w:eastAsia="zh-CN"/>
        </w:rPr>
        <w:t>用质子交换膜、阴离子交换膜的设计合成及构效关系研究，燃料电池高效催化剂制备，燃料电池电极材料等。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beforeLines="50" w:afterLines="50" w:line="400" w:lineRule="exact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光伏及储能材料结构与物理性能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</w:rPr>
        <w:t>采用量化计算、分子模拟以及介观模拟等方法，揭示材料结构－性能的关系，为光伏材料的制备与应用提供理论基础，超薄钢化玻璃成型及钢化动力学等；建立材料制备加工过程－材料形态结构－材料应用性能之间的关系；对材料微观/介观尺度下存在的基本规律进行研究，揭示材料制备和应用过程中微观/介观层次的相结构及演变过程和机理，获得材料在宏观上体现的性能，从而提供新型光伏材料及储能材料技术应用的理论依据。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 xml:space="preserve"> 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beforeLines="50" w:afterLines="50" w:line="400" w:lineRule="exact"/>
        <w:rPr>
          <w:rFonts w:hint="eastAsia" w:asciiTheme="minorEastAsia" w:hAnsiTheme="minorEastAsia" w:eastAsiaTheme="minorEastAsia"/>
          <w:b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4"/>
        </w:rPr>
        <w:t>智能柔性储能器件与系统设计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</w:rPr>
        <w:t>从软体机器人、柔性可拉伸传感器、电子皮肤等研究工作入手，通过对系统原理、结构、控制等问题的理论与实验研究，发展新原理、新结构的执行器、驱动器及其智能柔性机电装备。探索智能柔性自供能传感器的设计与制备方法</w:t>
      </w:r>
      <w:r>
        <w:rPr>
          <w:rFonts w:hint="eastAsia" w:asciiTheme="minorEastAsia" w:hAnsiTheme="minorEastAsia" w:eastAsiaTheme="minorEastAsia"/>
          <w:sz w:val="24"/>
          <w:lang w:eastAsia="zh-CN"/>
        </w:rPr>
        <w:t>。</w:t>
      </w:r>
      <w:r>
        <w:rPr>
          <w:rFonts w:hint="eastAsia" w:asciiTheme="minorEastAsia" w:hAnsiTheme="minorEastAsia" w:eastAsiaTheme="minorEastAsia"/>
          <w:sz w:val="24"/>
        </w:rPr>
        <w:t>从智能柔性储能器件用柔性、可拉伸、自愈衬底、不同类型的电极材料设计等方面着手，研究开发极端工况智能柔性储能器件的服役行为及性能调控，从而满足未来对于微型能源的需求。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/>
          <w:sz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04"/>
    <w:rsid w:val="0000452C"/>
    <w:rsid w:val="00014793"/>
    <w:rsid w:val="00016C6A"/>
    <w:rsid w:val="000312BE"/>
    <w:rsid w:val="000429F2"/>
    <w:rsid w:val="000512EC"/>
    <w:rsid w:val="000517DE"/>
    <w:rsid w:val="00082945"/>
    <w:rsid w:val="00097D41"/>
    <w:rsid w:val="000B59DD"/>
    <w:rsid w:val="000C6E22"/>
    <w:rsid w:val="000D309E"/>
    <w:rsid w:val="000E70F7"/>
    <w:rsid w:val="000F19B3"/>
    <w:rsid w:val="00105D0B"/>
    <w:rsid w:val="00113F9F"/>
    <w:rsid w:val="00126F1F"/>
    <w:rsid w:val="00171E3F"/>
    <w:rsid w:val="00177EAC"/>
    <w:rsid w:val="001A1312"/>
    <w:rsid w:val="001C1EBB"/>
    <w:rsid w:val="001C5E1A"/>
    <w:rsid w:val="001C5E78"/>
    <w:rsid w:val="001C6264"/>
    <w:rsid w:val="001D1D2F"/>
    <w:rsid w:val="001D2F3C"/>
    <w:rsid w:val="001E1D86"/>
    <w:rsid w:val="001F287A"/>
    <w:rsid w:val="001F62E2"/>
    <w:rsid w:val="0020298B"/>
    <w:rsid w:val="00211DBF"/>
    <w:rsid w:val="00232842"/>
    <w:rsid w:val="002328D8"/>
    <w:rsid w:val="00243C07"/>
    <w:rsid w:val="002525D1"/>
    <w:rsid w:val="00267A5F"/>
    <w:rsid w:val="002824CD"/>
    <w:rsid w:val="002B6B44"/>
    <w:rsid w:val="002C0ADF"/>
    <w:rsid w:val="002C11F7"/>
    <w:rsid w:val="002C24A8"/>
    <w:rsid w:val="002C3C40"/>
    <w:rsid w:val="002C40F7"/>
    <w:rsid w:val="002C748D"/>
    <w:rsid w:val="002F2710"/>
    <w:rsid w:val="002F74B3"/>
    <w:rsid w:val="00306197"/>
    <w:rsid w:val="00310344"/>
    <w:rsid w:val="003125B2"/>
    <w:rsid w:val="003141B7"/>
    <w:rsid w:val="00340A0F"/>
    <w:rsid w:val="00346A80"/>
    <w:rsid w:val="0035391D"/>
    <w:rsid w:val="003568BD"/>
    <w:rsid w:val="00357B6F"/>
    <w:rsid w:val="00364192"/>
    <w:rsid w:val="00367BA0"/>
    <w:rsid w:val="003A05B1"/>
    <w:rsid w:val="003A216C"/>
    <w:rsid w:val="003B0565"/>
    <w:rsid w:val="003B592C"/>
    <w:rsid w:val="003B6841"/>
    <w:rsid w:val="003C04AB"/>
    <w:rsid w:val="003C5991"/>
    <w:rsid w:val="003E0EE5"/>
    <w:rsid w:val="003F5FBE"/>
    <w:rsid w:val="00401D69"/>
    <w:rsid w:val="00406F7F"/>
    <w:rsid w:val="00416302"/>
    <w:rsid w:val="00431118"/>
    <w:rsid w:val="004358BD"/>
    <w:rsid w:val="0045520A"/>
    <w:rsid w:val="00484804"/>
    <w:rsid w:val="004860D7"/>
    <w:rsid w:val="004875CF"/>
    <w:rsid w:val="004926EB"/>
    <w:rsid w:val="004D74CA"/>
    <w:rsid w:val="004D79F8"/>
    <w:rsid w:val="004F3F5A"/>
    <w:rsid w:val="004F6FFC"/>
    <w:rsid w:val="00501E0D"/>
    <w:rsid w:val="0050308E"/>
    <w:rsid w:val="005075D5"/>
    <w:rsid w:val="00524008"/>
    <w:rsid w:val="00533C1B"/>
    <w:rsid w:val="00544CFB"/>
    <w:rsid w:val="005518C6"/>
    <w:rsid w:val="00563580"/>
    <w:rsid w:val="00575771"/>
    <w:rsid w:val="005C6CBA"/>
    <w:rsid w:val="005E1FC3"/>
    <w:rsid w:val="005E7392"/>
    <w:rsid w:val="005F099B"/>
    <w:rsid w:val="005F1900"/>
    <w:rsid w:val="005F4BDD"/>
    <w:rsid w:val="00607735"/>
    <w:rsid w:val="00613FFB"/>
    <w:rsid w:val="0062706B"/>
    <w:rsid w:val="006323C9"/>
    <w:rsid w:val="0064397D"/>
    <w:rsid w:val="00650736"/>
    <w:rsid w:val="00664DF5"/>
    <w:rsid w:val="006667AB"/>
    <w:rsid w:val="00676833"/>
    <w:rsid w:val="0068167D"/>
    <w:rsid w:val="0068389E"/>
    <w:rsid w:val="006868BE"/>
    <w:rsid w:val="006948DE"/>
    <w:rsid w:val="006A0D4E"/>
    <w:rsid w:val="006E42A7"/>
    <w:rsid w:val="006F42B8"/>
    <w:rsid w:val="006F5C9E"/>
    <w:rsid w:val="006F6B39"/>
    <w:rsid w:val="00726A69"/>
    <w:rsid w:val="00727BDC"/>
    <w:rsid w:val="00735FAB"/>
    <w:rsid w:val="00757836"/>
    <w:rsid w:val="007710E5"/>
    <w:rsid w:val="007B060A"/>
    <w:rsid w:val="007B1487"/>
    <w:rsid w:val="007D04C6"/>
    <w:rsid w:val="007E2C86"/>
    <w:rsid w:val="007F4586"/>
    <w:rsid w:val="00805EF6"/>
    <w:rsid w:val="008253DF"/>
    <w:rsid w:val="00853D05"/>
    <w:rsid w:val="00870AD9"/>
    <w:rsid w:val="008870F0"/>
    <w:rsid w:val="008A54B8"/>
    <w:rsid w:val="008A65BC"/>
    <w:rsid w:val="008A6E2C"/>
    <w:rsid w:val="008B33F0"/>
    <w:rsid w:val="008D2A03"/>
    <w:rsid w:val="008E2D27"/>
    <w:rsid w:val="009404FC"/>
    <w:rsid w:val="0094167A"/>
    <w:rsid w:val="0095559D"/>
    <w:rsid w:val="00962E8E"/>
    <w:rsid w:val="00964916"/>
    <w:rsid w:val="00971D56"/>
    <w:rsid w:val="009726CB"/>
    <w:rsid w:val="00976734"/>
    <w:rsid w:val="009A0C04"/>
    <w:rsid w:val="009C5666"/>
    <w:rsid w:val="00A201EE"/>
    <w:rsid w:val="00A22154"/>
    <w:rsid w:val="00A442B5"/>
    <w:rsid w:val="00A55667"/>
    <w:rsid w:val="00A74243"/>
    <w:rsid w:val="00A749AA"/>
    <w:rsid w:val="00A84875"/>
    <w:rsid w:val="00A93300"/>
    <w:rsid w:val="00A940CA"/>
    <w:rsid w:val="00AA29A1"/>
    <w:rsid w:val="00AA4F47"/>
    <w:rsid w:val="00AB5385"/>
    <w:rsid w:val="00AD2ED7"/>
    <w:rsid w:val="00AE76FE"/>
    <w:rsid w:val="00AF5D9A"/>
    <w:rsid w:val="00AF7D8B"/>
    <w:rsid w:val="00B1389B"/>
    <w:rsid w:val="00B174D3"/>
    <w:rsid w:val="00B2250C"/>
    <w:rsid w:val="00B35B05"/>
    <w:rsid w:val="00B405FF"/>
    <w:rsid w:val="00B650B6"/>
    <w:rsid w:val="00B65639"/>
    <w:rsid w:val="00B6571E"/>
    <w:rsid w:val="00B74375"/>
    <w:rsid w:val="00B76261"/>
    <w:rsid w:val="00B763FC"/>
    <w:rsid w:val="00B94A4D"/>
    <w:rsid w:val="00BA109D"/>
    <w:rsid w:val="00BA3512"/>
    <w:rsid w:val="00BB1EA0"/>
    <w:rsid w:val="00BF3FD3"/>
    <w:rsid w:val="00C163E8"/>
    <w:rsid w:val="00C27091"/>
    <w:rsid w:val="00C30D98"/>
    <w:rsid w:val="00C3185C"/>
    <w:rsid w:val="00C57AA2"/>
    <w:rsid w:val="00CA2ECB"/>
    <w:rsid w:val="00CB0DFF"/>
    <w:rsid w:val="00CC3AAB"/>
    <w:rsid w:val="00CC451B"/>
    <w:rsid w:val="00CC6917"/>
    <w:rsid w:val="00CC6D9C"/>
    <w:rsid w:val="00CF40CB"/>
    <w:rsid w:val="00D00CEE"/>
    <w:rsid w:val="00D143A2"/>
    <w:rsid w:val="00D14B43"/>
    <w:rsid w:val="00D17B83"/>
    <w:rsid w:val="00D31006"/>
    <w:rsid w:val="00D349B6"/>
    <w:rsid w:val="00D41D9E"/>
    <w:rsid w:val="00D466A3"/>
    <w:rsid w:val="00D51D9B"/>
    <w:rsid w:val="00D77A3B"/>
    <w:rsid w:val="00D82831"/>
    <w:rsid w:val="00D94F68"/>
    <w:rsid w:val="00DF315D"/>
    <w:rsid w:val="00E10A0A"/>
    <w:rsid w:val="00E33571"/>
    <w:rsid w:val="00E40E11"/>
    <w:rsid w:val="00E448EC"/>
    <w:rsid w:val="00E555A7"/>
    <w:rsid w:val="00E60BE5"/>
    <w:rsid w:val="00E91669"/>
    <w:rsid w:val="00EA71EF"/>
    <w:rsid w:val="00EB1148"/>
    <w:rsid w:val="00EB120E"/>
    <w:rsid w:val="00EB36D1"/>
    <w:rsid w:val="00EC5A72"/>
    <w:rsid w:val="00ED23ED"/>
    <w:rsid w:val="00EE3263"/>
    <w:rsid w:val="00F06225"/>
    <w:rsid w:val="00F10DFC"/>
    <w:rsid w:val="00F11B72"/>
    <w:rsid w:val="00F11EB3"/>
    <w:rsid w:val="00F12F25"/>
    <w:rsid w:val="00F154B1"/>
    <w:rsid w:val="00F24DE1"/>
    <w:rsid w:val="00F27100"/>
    <w:rsid w:val="00F34E5E"/>
    <w:rsid w:val="00F522F8"/>
    <w:rsid w:val="00F60ACF"/>
    <w:rsid w:val="00F63113"/>
    <w:rsid w:val="00F65BD8"/>
    <w:rsid w:val="00F70777"/>
    <w:rsid w:val="00F7513E"/>
    <w:rsid w:val="00FA2C1A"/>
    <w:rsid w:val="00FA3B34"/>
    <w:rsid w:val="00FA521D"/>
    <w:rsid w:val="00FB4450"/>
    <w:rsid w:val="00FC2418"/>
    <w:rsid w:val="00FC34F8"/>
    <w:rsid w:val="00FE749F"/>
    <w:rsid w:val="00FF0887"/>
    <w:rsid w:val="06E171FF"/>
    <w:rsid w:val="10474A09"/>
    <w:rsid w:val="13B827D8"/>
    <w:rsid w:val="18902D1D"/>
    <w:rsid w:val="240456EB"/>
    <w:rsid w:val="32377B4E"/>
    <w:rsid w:val="58430336"/>
    <w:rsid w:val="79F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zhengwen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000000"/>
      <w:kern w:val="0"/>
      <w:sz w:val="12"/>
      <w:szCs w:val="12"/>
    </w:rPr>
  </w:style>
  <w:style w:type="paragraph" w:styleId="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663</Characters>
  <Lines>5</Lines>
  <Paragraphs>1</Paragraphs>
  <TotalTime>1</TotalTime>
  <ScaleCrop>false</ScaleCrop>
  <LinksUpToDate>false</LinksUpToDate>
  <CharactersWithSpaces>778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2018-09-22T13:08:00Z</dcterms:created>
  <dc:creator>lenovo</dc:creator>
  <cp:lastModifiedBy>林本才</cp:lastModifiedBy>
  <dcterms:modified xsi:type="dcterms:W3CDTF">2024-11-20T04:08:42Z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